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09DC" w14:textId="77777777" w:rsidR="00FF0DDA" w:rsidRPr="000A1F70" w:rsidRDefault="00FF0DDA" w:rsidP="00FF0DDA">
      <w:pPr>
        <w:rPr>
          <w:b/>
          <w:sz w:val="28"/>
          <w:szCs w:val="24"/>
        </w:rPr>
      </w:pPr>
      <w:r w:rsidRPr="000A1F70">
        <w:rPr>
          <w:b/>
          <w:sz w:val="28"/>
          <w:szCs w:val="24"/>
        </w:rPr>
        <w:t>Salary offer rationale</w:t>
      </w:r>
    </w:p>
    <w:p w14:paraId="4348F32C" w14:textId="56E51F9B" w:rsidR="00FF0DDA" w:rsidRPr="000A1F70" w:rsidRDefault="00FF0DDA" w:rsidP="00FF0DDA">
      <w:r w:rsidRPr="000A1F70">
        <w:t xml:space="preserve">If you wish to offer above the bottom </w:t>
      </w:r>
      <w:r w:rsidR="51C64E6C" w:rsidRPr="000A1F70">
        <w:t xml:space="preserve">spine </w:t>
      </w:r>
      <w:r w:rsidRPr="000A1F70">
        <w:t>point of the salary range for the grade of role you are appointing for, please can you provide brief notes against the following headings:</w:t>
      </w:r>
    </w:p>
    <w:p w14:paraId="60A5A5F1" w14:textId="46EB86DE" w:rsidR="00FF0DDA" w:rsidRPr="000A1F70" w:rsidRDefault="00FF0DDA" w:rsidP="498EA3AC">
      <w:pPr>
        <w:rPr>
          <w:b/>
          <w:bCs/>
        </w:rPr>
      </w:pPr>
      <w:r w:rsidRPr="000A1F70">
        <w:rPr>
          <w:b/>
          <w:bCs/>
        </w:rPr>
        <w:t xml:space="preserve">Please submit this for consideration </w:t>
      </w:r>
      <w:r w:rsidR="49B4E393" w:rsidRPr="000A1F70">
        <w:rPr>
          <w:b/>
          <w:bCs/>
        </w:rPr>
        <w:t>directly to the HR Business Partner for your area PRIOR</w:t>
      </w:r>
      <w:r w:rsidRPr="000A1F70">
        <w:rPr>
          <w:b/>
          <w:bCs/>
        </w:rPr>
        <w:t xml:space="preserve"> to making a salary offer to the candidate</w:t>
      </w:r>
      <w:r w:rsidR="39E6E2CA" w:rsidRPr="000A1F70">
        <w:rPr>
          <w:b/>
          <w:bCs/>
        </w:rPr>
        <w:t xml:space="preserve"> (cc’ing Resourcing Team).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F0DDA" w:rsidRPr="000A1F70" w14:paraId="08833519" w14:textId="77777777" w:rsidTr="498EA3A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8EA" w14:textId="77777777" w:rsidR="00FF0DDA" w:rsidRPr="000A1F70" w:rsidRDefault="00FF0DDA" w:rsidP="00840CD4">
            <w:pPr>
              <w:rPr>
                <w:sz w:val="24"/>
                <w:szCs w:val="24"/>
              </w:rPr>
            </w:pPr>
            <w:r w:rsidRPr="000A1F70">
              <w:rPr>
                <w:sz w:val="24"/>
                <w:szCs w:val="24"/>
              </w:rPr>
              <w:t>Candidate name:</w:t>
            </w:r>
          </w:p>
        </w:tc>
      </w:tr>
      <w:tr w:rsidR="00FF0DDA" w:rsidRPr="000A1F70" w14:paraId="7A8916F8" w14:textId="77777777" w:rsidTr="498EA3A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CA0" w14:textId="77777777" w:rsidR="00FF0DDA" w:rsidRPr="000A1F70" w:rsidRDefault="00FF0DDA" w:rsidP="00840CD4">
            <w:pPr>
              <w:rPr>
                <w:sz w:val="24"/>
                <w:szCs w:val="24"/>
              </w:rPr>
            </w:pPr>
            <w:r w:rsidRPr="000A1F70">
              <w:rPr>
                <w:sz w:val="24"/>
                <w:szCs w:val="24"/>
              </w:rPr>
              <w:t>Role offered:</w:t>
            </w:r>
          </w:p>
        </w:tc>
      </w:tr>
      <w:tr w:rsidR="00FF0DDA" w:rsidRPr="000A1F70" w14:paraId="3CA8FAE9" w14:textId="77777777" w:rsidTr="498EA3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27EB" w14:textId="77777777" w:rsidR="00FF0DDA" w:rsidRPr="000A1F70" w:rsidRDefault="00FF0DDA" w:rsidP="00840CD4">
            <w:pPr>
              <w:rPr>
                <w:sz w:val="24"/>
                <w:szCs w:val="24"/>
              </w:rPr>
            </w:pPr>
            <w:r w:rsidRPr="000A1F70">
              <w:rPr>
                <w:sz w:val="24"/>
                <w:szCs w:val="24"/>
              </w:rPr>
              <w:t xml:space="preserve">Grade: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5E14" w14:textId="77777777" w:rsidR="00FF0DDA" w:rsidRPr="000A1F70" w:rsidRDefault="00FF0DDA" w:rsidP="00840CD4">
            <w:pPr>
              <w:rPr>
                <w:sz w:val="24"/>
                <w:szCs w:val="24"/>
              </w:rPr>
            </w:pPr>
            <w:r w:rsidRPr="000A1F70">
              <w:rPr>
                <w:sz w:val="24"/>
                <w:szCs w:val="24"/>
              </w:rPr>
              <w:t>Salary point requested:</w:t>
            </w:r>
          </w:p>
        </w:tc>
      </w:tr>
      <w:tr w:rsidR="00FF0DDA" w:rsidRPr="000A1F70" w14:paraId="5B56C3C5" w14:textId="77777777" w:rsidTr="498EA3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7B9" w14:textId="77777777" w:rsidR="00FF0DDA" w:rsidRPr="000A1F70" w:rsidRDefault="00FF0DDA" w:rsidP="00840CD4">
            <w:pPr>
              <w:rPr>
                <w:b/>
                <w:sz w:val="24"/>
                <w:szCs w:val="24"/>
              </w:rPr>
            </w:pPr>
            <w:r w:rsidRPr="000A1F70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9E31" w14:textId="77777777" w:rsidR="00FF0DDA" w:rsidRPr="000A1F70" w:rsidRDefault="00FF0DDA" w:rsidP="00840CD4">
            <w:pPr>
              <w:rPr>
                <w:b/>
                <w:sz w:val="24"/>
                <w:szCs w:val="24"/>
              </w:rPr>
            </w:pPr>
            <w:r w:rsidRPr="000A1F70">
              <w:rPr>
                <w:b/>
                <w:sz w:val="24"/>
                <w:szCs w:val="24"/>
              </w:rPr>
              <w:t>Comments</w:t>
            </w:r>
          </w:p>
        </w:tc>
      </w:tr>
      <w:tr w:rsidR="00FF0DDA" w:rsidRPr="000A1F70" w14:paraId="4CA2B7BA" w14:textId="77777777" w:rsidTr="498EA3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414" w14:textId="77777777" w:rsidR="00FF0DDA" w:rsidRPr="000A1F70" w:rsidRDefault="00FF0DDA" w:rsidP="00840CD4">
            <w:pPr>
              <w:rPr>
                <w:sz w:val="28"/>
                <w:szCs w:val="28"/>
              </w:rPr>
            </w:pPr>
            <w:r w:rsidRPr="000A1F70">
              <w:rPr>
                <w:sz w:val="28"/>
                <w:szCs w:val="28"/>
              </w:rPr>
              <w:t>Current salary</w:t>
            </w:r>
          </w:p>
          <w:p w14:paraId="0A23523E" w14:textId="755D5C70" w:rsidR="00FF0DDA" w:rsidRPr="000A1F70" w:rsidRDefault="00FF0DDA" w:rsidP="00840CD4">
            <w:pPr>
              <w:rPr>
                <w:sz w:val="18"/>
                <w:szCs w:val="18"/>
              </w:rPr>
            </w:pPr>
            <w:r w:rsidRPr="000A1F70">
              <w:rPr>
                <w:sz w:val="18"/>
                <w:szCs w:val="18"/>
              </w:rPr>
              <w:t xml:space="preserve">What is the </w:t>
            </w:r>
            <w:r w:rsidR="7E90AC3A" w:rsidRPr="000A1F70">
              <w:rPr>
                <w:sz w:val="18"/>
                <w:szCs w:val="18"/>
              </w:rPr>
              <w:t>candidate's</w:t>
            </w:r>
            <w:r w:rsidRPr="000A1F70">
              <w:rPr>
                <w:sz w:val="18"/>
                <w:szCs w:val="18"/>
              </w:rPr>
              <w:t xml:space="preserve"> current salary and are they expecting a match or an increased offer (we may ask them to provide evidence)</w:t>
            </w:r>
          </w:p>
          <w:p w14:paraId="0816D93D" w14:textId="77777777" w:rsidR="00FF0DDA" w:rsidRPr="000A1F70" w:rsidRDefault="00FF0DDA" w:rsidP="00840CD4">
            <w:pPr>
              <w:rPr>
                <w:sz w:val="18"/>
                <w:szCs w:val="1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9BED" w14:textId="77777777" w:rsidR="00FF0DDA" w:rsidRPr="000A1F70" w:rsidRDefault="00FF0DDA" w:rsidP="00840CD4">
            <w:pPr>
              <w:rPr>
                <w:sz w:val="24"/>
                <w:szCs w:val="24"/>
              </w:rPr>
            </w:pPr>
          </w:p>
        </w:tc>
      </w:tr>
      <w:tr w:rsidR="00FF0DDA" w:rsidRPr="000A1F70" w14:paraId="70FB44E7" w14:textId="77777777" w:rsidTr="498EA3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250" w14:textId="44E35FEE" w:rsidR="00FF0DDA" w:rsidRPr="000A1F70" w:rsidRDefault="00FF0DDA" w:rsidP="00840CD4">
            <w:pPr>
              <w:rPr>
                <w:sz w:val="28"/>
                <w:szCs w:val="28"/>
              </w:rPr>
            </w:pPr>
            <w:r w:rsidRPr="000A1F70">
              <w:rPr>
                <w:sz w:val="28"/>
                <w:szCs w:val="28"/>
              </w:rPr>
              <w:t>Experience/</w:t>
            </w:r>
            <w:r w:rsidR="606B7389" w:rsidRPr="000A1F70">
              <w:rPr>
                <w:sz w:val="28"/>
                <w:szCs w:val="28"/>
              </w:rPr>
              <w:t xml:space="preserve">Anticipated </w:t>
            </w:r>
            <w:r w:rsidRPr="000A1F70">
              <w:rPr>
                <w:sz w:val="28"/>
                <w:szCs w:val="28"/>
              </w:rPr>
              <w:t>Contribution</w:t>
            </w:r>
          </w:p>
          <w:p w14:paraId="59E9F570" w14:textId="77777777" w:rsidR="00FF0DDA" w:rsidRPr="000A1F70" w:rsidRDefault="00FF0DDA" w:rsidP="00840CD4">
            <w:pPr>
              <w:rPr>
                <w:sz w:val="18"/>
                <w:szCs w:val="18"/>
              </w:rPr>
            </w:pPr>
            <w:r w:rsidRPr="000A1F70">
              <w:rPr>
                <w:sz w:val="18"/>
                <w:szCs w:val="18"/>
              </w:rPr>
              <w:t>Entry level candidates should be offered bottom of the scale.</w:t>
            </w:r>
          </w:p>
          <w:p w14:paraId="7F79A360" w14:textId="373E8119" w:rsidR="00FF0DDA" w:rsidRPr="000A1F70" w:rsidRDefault="00FF0DDA" w:rsidP="00840CD4">
            <w:pPr>
              <w:rPr>
                <w:sz w:val="18"/>
                <w:szCs w:val="18"/>
              </w:rPr>
            </w:pPr>
            <w:r w:rsidRPr="000A1F70">
              <w:rPr>
                <w:sz w:val="18"/>
                <w:szCs w:val="18"/>
              </w:rPr>
              <w:t xml:space="preserve">Scale points can increase if there is </w:t>
            </w:r>
            <w:r w:rsidR="00955DAF" w:rsidRPr="000A1F70">
              <w:rPr>
                <w:iCs/>
                <w:sz w:val="18"/>
                <w:szCs w:val="18"/>
              </w:rPr>
              <w:t>sufficient evidenced experience</w:t>
            </w:r>
            <w:r w:rsidRPr="000A1F70">
              <w:rPr>
                <w:iCs/>
                <w:sz w:val="18"/>
                <w:szCs w:val="18"/>
              </w:rPr>
              <w:t>.</w:t>
            </w:r>
          </w:p>
          <w:p w14:paraId="787D83F8" w14:textId="77777777" w:rsidR="00FF0DDA" w:rsidRPr="000A1F70" w:rsidRDefault="00FF0DDA" w:rsidP="00840CD4">
            <w:pPr>
              <w:rPr>
                <w:sz w:val="18"/>
                <w:szCs w:val="1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918" w14:textId="77777777" w:rsidR="00FF0DDA" w:rsidRPr="000A1F70" w:rsidRDefault="00FF0DDA" w:rsidP="00840CD4">
            <w:pPr>
              <w:rPr>
                <w:sz w:val="24"/>
                <w:szCs w:val="24"/>
              </w:rPr>
            </w:pPr>
          </w:p>
        </w:tc>
      </w:tr>
      <w:tr w:rsidR="00FF0DDA" w:rsidRPr="000A1F70" w14:paraId="6C39C3D9" w14:textId="77777777" w:rsidTr="498EA3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20C" w14:textId="77777777" w:rsidR="00FF0DDA" w:rsidRPr="000A1F70" w:rsidRDefault="00FF0DDA" w:rsidP="00840CD4">
            <w:pPr>
              <w:rPr>
                <w:sz w:val="28"/>
                <w:szCs w:val="28"/>
              </w:rPr>
            </w:pPr>
            <w:r w:rsidRPr="000A1F70">
              <w:rPr>
                <w:sz w:val="28"/>
                <w:szCs w:val="28"/>
              </w:rPr>
              <w:t>Special considerations</w:t>
            </w:r>
          </w:p>
          <w:p w14:paraId="7F4B7823" w14:textId="77777777" w:rsidR="00FF0DDA" w:rsidRPr="000A1F70" w:rsidRDefault="00FF0DDA" w:rsidP="00840CD4">
            <w:pPr>
              <w:rPr>
                <w:sz w:val="18"/>
                <w:szCs w:val="18"/>
              </w:rPr>
            </w:pPr>
            <w:r w:rsidRPr="000A1F70">
              <w:rPr>
                <w:sz w:val="18"/>
                <w:szCs w:val="18"/>
              </w:rPr>
              <w:t>If the candidate is inexperienced but has a very specific subject knowledge/specialism that sets them apart from other candidates.</w:t>
            </w:r>
          </w:p>
          <w:p w14:paraId="0D4CD892" w14:textId="77777777" w:rsidR="00FF0DDA" w:rsidRPr="000A1F70" w:rsidRDefault="00FF0DDA" w:rsidP="00840CD4">
            <w:pPr>
              <w:rPr>
                <w:sz w:val="18"/>
                <w:szCs w:val="1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446" w14:textId="77777777" w:rsidR="00FF0DDA" w:rsidRPr="000A1F70" w:rsidRDefault="00FF0DDA" w:rsidP="00840CD4">
            <w:pPr>
              <w:rPr>
                <w:sz w:val="24"/>
                <w:szCs w:val="24"/>
              </w:rPr>
            </w:pPr>
          </w:p>
        </w:tc>
      </w:tr>
      <w:tr w:rsidR="00FF0DDA" w:rsidRPr="000A1F70" w14:paraId="2010AA3E" w14:textId="77777777" w:rsidTr="498EA3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48A" w14:textId="77777777" w:rsidR="00FF0DDA" w:rsidRPr="000A1F70" w:rsidRDefault="00FF0DDA" w:rsidP="00840CD4">
            <w:pPr>
              <w:rPr>
                <w:sz w:val="28"/>
                <w:szCs w:val="28"/>
              </w:rPr>
            </w:pPr>
            <w:r w:rsidRPr="000A1F70">
              <w:rPr>
                <w:sz w:val="28"/>
                <w:szCs w:val="28"/>
              </w:rPr>
              <w:t>Salary budget</w:t>
            </w:r>
          </w:p>
          <w:p w14:paraId="568723F3" w14:textId="77777777" w:rsidR="00FF0DDA" w:rsidRPr="000A1F70" w:rsidRDefault="00FF0DDA" w:rsidP="00840CD4">
            <w:pPr>
              <w:rPr>
                <w:sz w:val="18"/>
                <w:szCs w:val="18"/>
              </w:rPr>
            </w:pPr>
            <w:r w:rsidRPr="000A1F70">
              <w:rPr>
                <w:sz w:val="18"/>
                <w:szCs w:val="18"/>
              </w:rPr>
              <w:t>There is sufficient salary funding in the grant (if the post is fixed term) for this scale point for the duration of the contract.</w:t>
            </w:r>
          </w:p>
          <w:p w14:paraId="197AF7D2" w14:textId="77777777" w:rsidR="00FF0DDA" w:rsidRPr="000A1F70" w:rsidRDefault="00FF0DDA" w:rsidP="00840CD4">
            <w:pPr>
              <w:rPr>
                <w:sz w:val="18"/>
                <w:szCs w:val="1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543" w14:textId="77777777" w:rsidR="00FF0DDA" w:rsidRPr="000A1F70" w:rsidRDefault="00FF0DDA" w:rsidP="00840CD4">
            <w:pPr>
              <w:rPr>
                <w:sz w:val="24"/>
                <w:szCs w:val="24"/>
              </w:rPr>
            </w:pPr>
          </w:p>
        </w:tc>
      </w:tr>
      <w:tr w:rsidR="00FF0DDA" w:rsidRPr="000A1F70" w14:paraId="77BA832F" w14:textId="77777777" w:rsidTr="498EA3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A44" w14:textId="77777777" w:rsidR="00FF0DDA" w:rsidRPr="000A1F70" w:rsidRDefault="00FF0DDA" w:rsidP="00840CD4">
            <w:pPr>
              <w:rPr>
                <w:sz w:val="32"/>
                <w:szCs w:val="32"/>
              </w:rPr>
            </w:pPr>
            <w:r w:rsidRPr="000A1F70">
              <w:rPr>
                <w:sz w:val="32"/>
                <w:szCs w:val="32"/>
              </w:rPr>
              <w:t>Pay equity</w:t>
            </w:r>
          </w:p>
          <w:p w14:paraId="07DF5FF5" w14:textId="05364733" w:rsidR="00FF0DDA" w:rsidRPr="000A1F70" w:rsidRDefault="00FF0DDA" w:rsidP="498EA3AC">
            <w:pPr>
              <w:rPr>
                <w:sz w:val="18"/>
                <w:szCs w:val="18"/>
              </w:rPr>
            </w:pPr>
            <w:r w:rsidRPr="000A1F70">
              <w:rPr>
                <w:sz w:val="18"/>
                <w:szCs w:val="18"/>
              </w:rPr>
              <w:t>Check with the HOS whether the chosen salary point is a consistent average/median for the immediate team/wider team/role</w:t>
            </w:r>
            <w:r w:rsidR="4B82AEA6" w:rsidRPr="000A1F70">
              <w:rPr>
                <w:sz w:val="18"/>
                <w:szCs w:val="18"/>
              </w:rPr>
              <w:t xml:space="preserve"> undertaking similar role.</w:t>
            </w:r>
          </w:p>
          <w:p w14:paraId="1F70F7E6" w14:textId="77777777" w:rsidR="00FF0DDA" w:rsidRPr="000A1F70" w:rsidRDefault="00FF0DDA" w:rsidP="00840CD4">
            <w:pPr>
              <w:rPr>
                <w:sz w:val="18"/>
                <w:szCs w:val="18"/>
              </w:rPr>
            </w:pPr>
            <w:r w:rsidRPr="000A1F70">
              <w:rPr>
                <w:sz w:val="18"/>
                <w:szCs w:val="18"/>
              </w:rPr>
              <w:t xml:space="preserve">Consider gender pay equity. </w:t>
            </w:r>
          </w:p>
          <w:p w14:paraId="4BE2E761" w14:textId="77777777" w:rsidR="00FF0DDA" w:rsidRPr="000A1F70" w:rsidRDefault="00FF0DDA" w:rsidP="00840CD4">
            <w:pPr>
              <w:rPr>
                <w:sz w:val="18"/>
                <w:szCs w:val="18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040" w14:textId="77777777" w:rsidR="00FF0DDA" w:rsidRPr="000A1F70" w:rsidRDefault="00FF0DDA" w:rsidP="00840CD4">
            <w:pPr>
              <w:rPr>
                <w:sz w:val="24"/>
                <w:szCs w:val="24"/>
              </w:rPr>
            </w:pPr>
          </w:p>
        </w:tc>
      </w:tr>
    </w:tbl>
    <w:p w14:paraId="49479D68" w14:textId="77777777" w:rsidR="00FF0DDA" w:rsidRPr="000A1F70" w:rsidRDefault="00FF0DDA" w:rsidP="00FF0DDA">
      <w:pPr>
        <w:rPr>
          <w:sz w:val="24"/>
          <w:szCs w:val="24"/>
        </w:rPr>
      </w:pPr>
    </w:p>
    <w:p w14:paraId="5B6E7805" w14:textId="77777777" w:rsidR="00FF0DDA" w:rsidRPr="000A1F70" w:rsidRDefault="00FF0DDA" w:rsidP="00FF0DDA">
      <w:pPr>
        <w:rPr>
          <w:sz w:val="24"/>
          <w:szCs w:val="24"/>
        </w:rPr>
      </w:pPr>
      <w:r w:rsidRPr="000A1F70">
        <w:rPr>
          <w:sz w:val="24"/>
          <w:szCs w:val="24"/>
        </w:rPr>
        <w:t>Signed Panel Chair: …………………………………………………………………………….</w:t>
      </w:r>
    </w:p>
    <w:p w14:paraId="37FF3E78" w14:textId="77777777" w:rsidR="00FF0DDA" w:rsidRPr="000A1F70" w:rsidRDefault="00FF0DDA" w:rsidP="00FF0DDA">
      <w:pPr>
        <w:rPr>
          <w:sz w:val="24"/>
          <w:szCs w:val="24"/>
        </w:rPr>
      </w:pPr>
      <w:r w:rsidRPr="000A1F70">
        <w:rPr>
          <w:sz w:val="24"/>
          <w:szCs w:val="24"/>
        </w:rPr>
        <w:t>Signed other panel members: ……………………………………………………………</w:t>
      </w:r>
    </w:p>
    <w:p w14:paraId="560C5596" w14:textId="77777777" w:rsidR="00FF0DDA" w:rsidRDefault="00FF0DDA" w:rsidP="00FF0DDA">
      <w:pPr>
        <w:rPr>
          <w:sz w:val="24"/>
          <w:szCs w:val="24"/>
        </w:rPr>
      </w:pPr>
      <w:r w:rsidRPr="000A1F70"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323C4D16" w14:textId="77777777" w:rsidR="00FF0DDA" w:rsidRDefault="00FF0DDA" w:rsidP="00FF0DDA">
      <w:pPr>
        <w:rPr>
          <w:sz w:val="24"/>
          <w:szCs w:val="24"/>
        </w:rPr>
      </w:pPr>
    </w:p>
    <w:p w14:paraId="4E66068E" w14:textId="77777777" w:rsidR="00FF0DDA" w:rsidRPr="006F2F18" w:rsidRDefault="00FF0DDA" w:rsidP="00FF0DDA">
      <w:pPr>
        <w:rPr>
          <w:sz w:val="24"/>
          <w:szCs w:val="24"/>
        </w:rPr>
      </w:pPr>
      <w:r>
        <w:rPr>
          <w:sz w:val="24"/>
          <w:szCs w:val="24"/>
        </w:rPr>
        <w:t>Date:………………………………………</w:t>
      </w:r>
    </w:p>
    <w:p w14:paraId="4C0EEFB0" w14:textId="77777777" w:rsidR="00C111D1" w:rsidRDefault="00C111D1"/>
    <w:sectPr w:rsidR="00C11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6783" w14:textId="77777777" w:rsidR="000A2252" w:rsidRDefault="000A2252">
      <w:pPr>
        <w:spacing w:after="0" w:line="240" w:lineRule="auto"/>
      </w:pPr>
      <w:r>
        <w:separator/>
      </w:r>
    </w:p>
  </w:endnote>
  <w:endnote w:type="continuationSeparator" w:id="0">
    <w:p w14:paraId="6A894432" w14:textId="77777777" w:rsidR="000A2252" w:rsidRDefault="000A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E82" w14:textId="77777777" w:rsidR="00A42552" w:rsidRDefault="00A4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94CB" w14:textId="77777777" w:rsidR="00A42552" w:rsidRPr="007D12F9" w:rsidRDefault="00A42552" w:rsidP="00911518">
    <w:pPr>
      <w:rPr>
        <w:b/>
        <w:sz w:val="20"/>
        <w:szCs w:val="24"/>
      </w:rPr>
    </w:pPr>
    <w:r w:rsidRPr="007D12F9">
      <w:rPr>
        <w:b/>
        <w:sz w:val="20"/>
        <w:szCs w:val="24"/>
      </w:rPr>
      <w:t>F</w:t>
    </w:r>
    <w:r>
      <w:rPr>
        <w:b/>
        <w:sz w:val="20"/>
        <w:szCs w:val="24"/>
      </w:rPr>
      <w:t>or</w:t>
    </w:r>
    <w:r w:rsidRPr="007D12F9">
      <w:rPr>
        <w:b/>
        <w:sz w:val="20"/>
        <w:szCs w:val="24"/>
      </w:rPr>
      <w:t xml:space="preserve"> HR use only: </w:t>
    </w:r>
  </w:p>
  <w:tbl>
    <w:tblPr>
      <w:tblStyle w:val="TableGrid"/>
      <w:tblW w:w="8642" w:type="dxa"/>
      <w:tblLayout w:type="fixed"/>
      <w:tblLook w:val="04A0" w:firstRow="1" w:lastRow="0" w:firstColumn="1" w:lastColumn="0" w:noHBand="0" w:noVBand="1"/>
    </w:tblPr>
    <w:tblGrid>
      <w:gridCol w:w="1271"/>
      <w:gridCol w:w="1418"/>
      <w:gridCol w:w="1275"/>
      <w:gridCol w:w="1418"/>
      <w:gridCol w:w="1276"/>
      <w:gridCol w:w="1984"/>
    </w:tblGrid>
    <w:tr w:rsidR="00911518" w14:paraId="30D0D8AA" w14:textId="77777777" w:rsidTr="00754BCF"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C209E3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  <w:r>
            <w:rPr>
              <w:color w:val="808080" w:themeColor="background1" w:themeShade="80"/>
              <w:sz w:val="24"/>
              <w:szCs w:val="24"/>
            </w:rPr>
            <w:t xml:space="preserve">Applicant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0210A6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</w:p>
      </w:tc>
      <w:tc>
        <w:tcPr>
          <w:tcW w:w="1275" w:type="dxa"/>
        </w:tcPr>
        <w:p w14:paraId="68457935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  <w:r>
            <w:rPr>
              <w:color w:val="808080" w:themeColor="background1" w:themeShade="80"/>
              <w:sz w:val="24"/>
              <w:szCs w:val="24"/>
            </w:rPr>
            <w:t>Position</w:t>
          </w:r>
        </w:p>
      </w:tc>
      <w:tc>
        <w:tcPr>
          <w:tcW w:w="1418" w:type="dxa"/>
        </w:tcPr>
        <w:p w14:paraId="4C47DC57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</w:p>
      </w:tc>
      <w:tc>
        <w:tcPr>
          <w:tcW w:w="1276" w:type="dxa"/>
          <w:tcBorders>
            <w:bottom w:val="single" w:sz="4" w:space="0" w:color="auto"/>
          </w:tcBorders>
        </w:tcPr>
        <w:p w14:paraId="7BDCD9A2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  <w:r>
            <w:rPr>
              <w:color w:val="808080" w:themeColor="background1" w:themeShade="80"/>
              <w:sz w:val="24"/>
              <w:szCs w:val="24"/>
            </w:rPr>
            <w:t>Resource</w:t>
          </w:r>
        </w:p>
      </w:tc>
      <w:tc>
        <w:tcPr>
          <w:tcW w:w="1984" w:type="dxa"/>
          <w:tcBorders>
            <w:bottom w:val="single" w:sz="4" w:space="0" w:color="auto"/>
          </w:tcBorders>
        </w:tcPr>
        <w:p w14:paraId="6296087F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</w:p>
      </w:tc>
    </w:tr>
    <w:tr w:rsidR="00911518" w14:paraId="486549D7" w14:textId="77777777" w:rsidTr="00754BCF"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14B425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  <w:r>
            <w:rPr>
              <w:color w:val="808080" w:themeColor="background1" w:themeShade="80"/>
              <w:sz w:val="24"/>
              <w:szCs w:val="24"/>
            </w:rPr>
            <w:t>e-Recruit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4FC6BB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</w:p>
      </w:tc>
      <w:tc>
        <w:tcPr>
          <w:tcW w:w="1275" w:type="dxa"/>
        </w:tcPr>
        <w:p w14:paraId="1F87E53A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  <w:r w:rsidRPr="008F7C34">
            <w:rPr>
              <w:color w:val="808080" w:themeColor="background1" w:themeShade="80"/>
              <w:sz w:val="16"/>
              <w:szCs w:val="24"/>
            </w:rPr>
            <w:t>Vacancy Tracker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14:paraId="3B71AE20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1331C31E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16FFEE" w14:textId="77777777" w:rsidR="00A42552" w:rsidRDefault="00A42552" w:rsidP="00911518">
          <w:pPr>
            <w:rPr>
              <w:color w:val="808080" w:themeColor="background1" w:themeShade="80"/>
              <w:sz w:val="24"/>
              <w:szCs w:val="24"/>
            </w:rPr>
          </w:pPr>
        </w:p>
      </w:tc>
    </w:tr>
  </w:tbl>
  <w:p w14:paraId="70CEAB06" w14:textId="77777777" w:rsidR="00A42552" w:rsidRPr="00911518" w:rsidRDefault="00A42552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32F1" w14:textId="77777777" w:rsidR="00A42552" w:rsidRDefault="00A4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0D49" w14:textId="77777777" w:rsidR="000A2252" w:rsidRDefault="000A2252">
      <w:pPr>
        <w:spacing w:after="0" w:line="240" w:lineRule="auto"/>
      </w:pPr>
      <w:r>
        <w:separator/>
      </w:r>
    </w:p>
  </w:footnote>
  <w:footnote w:type="continuationSeparator" w:id="0">
    <w:p w14:paraId="281D1F6B" w14:textId="77777777" w:rsidR="000A2252" w:rsidRDefault="000A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4CF4" w14:textId="77777777" w:rsidR="00A42552" w:rsidRDefault="00A42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BC10" w14:textId="77777777" w:rsidR="00A42552" w:rsidRDefault="00A42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5BB" w14:textId="77777777" w:rsidR="00A42552" w:rsidRDefault="00A42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DA"/>
    <w:rsid w:val="000A1F70"/>
    <w:rsid w:val="000A2252"/>
    <w:rsid w:val="001B29F8"/>
    <w:rsid w:val="00955DAF"/>
    <w:rsid w:val="009A3020"/>
    <w:rsid w:val="00A42552"/>
    <w:rsid w:val="00C111D1"/>
    <w:rsid w:val="00FF0DDA"/>
    <w:rsid w:val="17058D60"/>
    <w:rsid w:val="39E6E2CA"/>
    <w:rsid w:val="3BF5468C"/>
    <w:rsid w:val="498EA3AC"/>
    <w:rsid w:val="49B4E393"/>
    <w:rsid w:val="4B82AEA6"/>
    <w:rsid w:val="4FB8FD2A"/>
    <w:rsid w:val="51C64E6C"/>
    <w:rsid w:val="606B7389"/>
    <w:rsid w:val="677C6A46"/>
    <w:rsid w:val="73B2DFE0"/>
    <w:rsid w:val="7D48547E"/>
    <w:rsid w:val="7E90A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A47A6"/>
  <w15:chartTrackingRefBased/>
  <w15:docId w15:val="{37C6649B-7E0A-419D-8EB3-958D7CB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D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D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D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0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D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1229</Characters>
  <Application>Microsoft Office Word</Application>
  <DocSecurity>0</DocSecurity>
  <Lines>53</Lines>
  <Paragraphs>29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Varney</dc:creator>
  <cp:keywords/>
  <dc:description/>
  <cp:lastModifiedBy>Craig Stephens</cp:lastModifiedBy>
  <cp:revision>2</cp:revision>
  <dcterms:created xsi:type="dcterms:W3CDTF">2024-05-23T15:59:00Z</dcterms:created>
  <dcterms:modified xsi:type="dcterms:W3CDTF">2024-05-23T15:59:00Z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116b3e8e0944d7cea786ba5d01020b8bfe91b7947e32e4e841b97c25e8ff9aa1</vt:lpwstr>
  </property>
</Properties>
</file>